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B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95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3953AE" w:rsidRPr="003953AE" w:rsidRDefault="003953AE" w:rsidP="003953AE">
      <w:pPr>
        <w:pStyle w:val="docdata"/>
        <w:spacing w:before="360" w:beforeAutospacing="0" w:after="3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количестве избирательных бюллетенях для голосования на выборах депутатов </w:t>
      </w:r>
      <w:r>
        <w:rPr>
          <w:b/>
          <w:bCs/>
          <w:color w:val="000000"/>
          <w:sz w:val="28"/>
          <w:szCs w:val="28"/>
        </w:rPr>
        <w:t xml:space="preserve">Торжокской городской Думы </w:t>
      </w:r>
      <w:proofErr w:type="gramStart"/>
      <w:r>
        <w:rPr>
          <w:b/>
          <w:bCs/>
          <w:color w:val="000000"/>
          <w:sz w:val="28"/>
          <w:szCs w:val="28"/>
        </w:rPr>
        <w:t xml:space="preserve">восьмого </w:t>
      </w:r>
      <w:r>
        <w:rPr>
          <w:b/>
          <w:bCs/>
          <w:color w:val="000000"/>
          <w:sz w:val="28"/>
          <w:szCs w:val="28"/>
        </w:rPr>
        <w:t xml:space="preserve"> созыва</w:t>
      </w:r>
      <w:proofErr w:type="gramEnd"/>
      <w:r>
        <w:rPr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14</w:t>
      </w:r>
      <w:r>
        <w:rPr>
          <w:b/>
          <w:bCs/>
          <w:color w:val="000000"/>
          <w:sz w:val="28"/>
          <w:szCs w:val="28"/>
        </w:rPr>
        <w:t xml:space="preserve"> сентября 202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3953AE" w:rsidRDefault="003953AE" w:rsidP="003953AE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В соответствии со статьей 24, пункта 4 статьи 63 Федерального закона от 12.06.2002 №67-ФЗ «Об основных гарантиях избирательных прав и права на участие в референдуме граждан Российской Федерации», статьей 20, 60 Избирательного кодекса Тверской области от 04.04.2003 г. №20-ЗО, а также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постановлением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 xml:space="preserve"> города Торжка </w:t>
      </w:r>
      <w:r>
        <w:rPr>
          <w:color w:val="000000"/>
          <w:sz w:val="28"/>
          <w:szCs w:val="28"/>
        </w:rPr>
        <w:t xml:space="preserve">                  </w:t>
      </w:r>
      <w:r>
        <w:rPr>
          <w:b/>
          <w:bCs/>
          <w:color w:val="000000"/>
          <w:sz w:val="28"/>
          <w:szCs w:val="28"/>
        </w:rPr>
        <w:t xml:space="preserve">постановляет: </w:t>
      </w:r>
    </w:p>
    <w:p w:rsidR="003953AE" w:rsidRDefault="003953AE" w:rsidP="003953AE">
      <w:pPr>
        <w:pStyle w:val="a4"/>
        <w:spacing w:before="240" w:beforeAutospacing="0" w:after="120" w:afterAutospacing="0"/>
        <w:jc w:val="both"/>
      </w:pPr>
      <w:r>
        <w:rPr>
          <w:color w:val="000000"/>
          <w:sz w:val="28"/>
          <w:szCs w:val="28"/>
        </w:rPr>
        <w:tab/>
        <w:t xml:space="preserve">1. Утвердить число избирательных бюллетеней для голосования на выборах депутатов </w:t>
      </w:r>
      <w:r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созыва </w:t>
      </w:r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сентября </w:t>
      </w:r>
      <w:proofErr w:type="gramStart"/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 года</w:t>
      </w:r>
      <w:proofErr w:type="gramEnd"/>
      <w:r>
        <w:rPr>
          <w:color w:val="000000"/>
          <w:sz w:val="28"/>
          <w:szCs w:val="28"/>
        </w:rPr>
        <w:t xml:space="preserve"> согласно приложению 1.</w:t>
      </w:r>
    </w:p>
    <w:p w:rsidR="003953AE" w:rsidRDefault="003953AE" w:rsidP="003953AE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2. Разместить   настоящее   постановление   на странице    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</w:t>
      </w:r>
      <w:proofErr w:type="gramStart"/>
      <w:r>
        <w:rPr>
          <w:color w:val="000000"/>
          <w:sz w:val="28"/>
          <w:szCs w:val="28"/>
        </w:rPr>
        <w:t>Торжка</w:t>
      </w:r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информационно телекоммуникационной сети «Интернет».</w:t>
      </w:r>
    </w:p>
    <w:p w:rsidR="00AA0567" w:rsidRPr="00AA0567" w:rsidRDefault="00AA0567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AE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4140" w:type="dxa"/>
        <w:tblLook w:val="04A0" w:firstRow="1" w:lastRow="0" w:firstColumn="1" w:lastColumn="0" w:noHBand="0" w:noVBand="1"/>
      </w:tblPr>
      <w:tblGrid>
        <w:gridCol w:w="5215"/>
      </w:tblGrid>
      <w:tr w:rsidR="003953AE" w:rsidRPr="003953AE" w:rsidTr="003953AE">
        <w:trPr>
          <w:tblCellSpacing w:w="0" w:type="dxa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3953AE" w:rsidRPr="003953AE" w:rsidTr="003953AE">
        <w:trPr>
          <w:tblCellSpacing w:w="0" w:type="dxa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территориальной избирательной комиссии 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Торжка</w:t>
            </w:r>
          </w:p>
        </w:tc>
      </w:tr>
      <w:tr w:rsidR="003953AE" w:rsidRPr="003953AE" w:rsidTr="003953AE">
        <w:trPr>
          <w:tblCellSpacing w:w="0" w:type="dxa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498 </w:t>
            </w:r>
            <w:r w:rsidRPr="0039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53AE" w:rsidRPr="003953AE" w:rsidRDefault="003953AE" w:rsidP="003953AE">
            <w:pPr>
              <w:tabs>
                <w:tab w:val="left" w:pos="72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53AE" w:rsidRPr="003953AE" w:rsidRDefault="003953AE" w:rsidP="0039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Число избирательных бюллетеней для голосования на выборах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Торжокской городской Думы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восьмого </w:t>
      </w:r>
      <w:r w:rsidRPr="00395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395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395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95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3953AE" w:rsidRPr="003953AE" w:rsidRDefault="003953AE" w:rsidP="0039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3AE" w:rsidRPr="003953AE" w:rsidRDefault="003953AE" w:rsidP="0039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3AE" w:rsidRPr="003953AE" w:rsidRDefault="003953AE" w:rsidP="0039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3AE" w:rsidRPr="003953AE" w:rsidRDefault="003953AE" w:rsidP="0039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9561" w:type="dxa"/>
        <w:tblLook w:val="04A0" w:firstRow="1" w:lastRow="0" w:firstColumn="1" w:lastColumn="0" w:noHBand="0" w:noVBand="1"/>
      </w:tblPr>
      <w:tblGrid>
        <w:gridCol w:w="5240"/>
        <w:gridCol w:w="1985"/>
        <w:gridCol w:w="2336"/>
      </w:tblGrid>
      <w:tr w:rsidR="00B8395B" w:rsidTr="00B8395B">
        <w:tc>
          <w:tcPr>
            <w:tcW w:w="5240" w:type="dxa"/>
          </w:tcPr>
          <w:p w:rsid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избирательного округа</w:t>
            </w:r>
          </w:p>
        </w:tc>
        <w:tc>
          <w:tcPr>
            <w:tcW w:w="1985" w:type="dxa"/>
          </w:tcPr>
          <w:p w:rsid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</w:t>
            </w:r>
          </w:p>
        </w:tc>
        <w:tc>
          <w:tcPr>
            <w:tcW w:w="2336" w:type="dxa"/>
          </w:tcPr>
          <w:p w:rsid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№1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</w:tr>
      <w:tr w:rsidR="00B8395B" w:rsidTr="00B8395B">
        <w:tc>
          <w:tcPr>
            <w:tcW w:w="5240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Одномандатный избирательный округ №</w:t>
            </w: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2336" w:type="dxa"/>
          </w:tcPr>
          <w:p w:rsidR="00B8395B" w:rsidRPr="00B8395B" w:rsidRDefault="00B8395B" w:rsidP="00AA0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</w:t>
            </w:r>
            <w:bookmarkStart w:id="0" w:name="_GoBack"/>
            <w:bookmarkEnd w:id="0"/>
          </w:p>
        </w:tc>
      </w:tr>
    </w:tbl>
    <w:p w:rsidR="003953AE" w:rsidRPr="00AA0567" w:rsidRDefault="003953AE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53AE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70B9D"/>
    <w:rsid w:val="000C059E"/>
    <w:rsid w:val="000F6F22"/>
    <w:rsid w:val="001176F0"/>
    <w:rsid w:val="00117850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953AE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307A1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AD5679"/>
    <w:rsid w:val="00B8395B"/>
    <w:rsid w:val="00B91119"/>
    <w:rsid w:val="00BB7300"/>
    <w:rsid w:val="00BD157F"/>
    <w:rsid w:val="00C60CFD"/>
    <w:rsid w:val="00C62B48"/>
    <w:rsid w:val="00C71527"/>
    <w:rsid w:val="00C84317"/>
    <w:rsid w:val="00CE3C37"/>
    <w:rsid w:val="00D37C79"/>
    <w:rsid w:val="00DB61FB"/>
    <w:rsid w:val="00DE30A9"/>
    <w:rsid w:val="00DF6580"/>
    <w:rsid w:val="00E832F4"/>
    <w:rsid w:val="00F147D1"/>
    <w:rsid w:val="00F542A3"/>
    <w:rsid w:val="00F659B0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1A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  <w:style w:type="table" w:styleId="a5">
    <w:name w:val="Table Grid"/>
    <w:basedOn w:val="a1"/>
    <w:uiPriority w:val="39"/>
    <w:rsid w:val="0039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2025-08-07T08:24:00Z</cp:lastPrinted>
  <dcterms:created xsi:type="dcterms:W3CDTF">2025-08-07T13:24:00Z</dcterms:created>
  <dcterms:modified xsi:type="dcterms:W3CDTF">2025-08-07T13:24:00Z</dcterms:modified>
</cp:coreProperties>
</file>