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C4" w:rsidRPr="00295907" w:rsidRDefault="00C238C4" w:rsidP="00C238C4">
      <w:pPr>
        <w:rPr>
          <w:b/>
          <w:color w:val="000000"/>
          <w:sz w:val="32"/>
          <w:szCs w:val="32"/>
        </w:rPr>
      </w:pPr>
      <w:r w:rsidRPr="00295907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C238C4" w:rsidRDefault="002B43A5" w:rsidP="00C238C4">
      <w:pPr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ГОРОДА ТОРЖКА</w:t>
      </w:r>
    </w:p>
    <w:p w:rsidR="00C238C4" w:rsidRDefault="00C238C4" w:rsidP="00C238C4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 w:rsidRPr="00295907">
        <w:rPr>
          <w:b/>
          <w:color w:val="000000"/>
          <w:sz w:val="32"/>
          <w:szCs w:val="32"/>
        </w:rPr>
        <w:t>ПОСТАНОВЛЕНИЕ</w:t>
      </w:r>
    </w:p>
    <w:p w:rsidR="00C238C4" w:rsidRPr="00A455D3" w:rsidRDefault="00C238C4" w:rsidP="00C238C4">
      <w:pPr>
        <w:rPr>
          <w:sz w:val="16"/>
          <w:szCs w:val="16"/>
        </w:rPr>
      </w:pP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C238C4" w:rsidRPr="00295907" w:rsidTr="00140EBB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38C4" w:rsidRPr="00295907" w:rsidRDefault="00204B09" w:rsidP="00140EBB">
            <w:pPr>
              <w:widowControl w:val="0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0</w:t>
            </w:r>
            <w:r w:rsidR="00754404"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</w:rPr>
              <w:t>.04.</w:t>
            </w:r>
            <w:r w:rsidR="00FA0E12">
              <w:rPr>
                <w:color w:val="000000"/>
                <w:szCs w:val="28"/>
              </w:rPr>
              <w:t xml:space="preserve"> 202</w:t>
            </w:r>
            <w:r w:rsidR="002B43A5">
              <w:rPr>
                <w:color w:val="000000"/>
                <w:szCs w:val="28"/>
              </w:rPr>
              <w:t>6</w:t>
            </w:r>
            <w:r w:rsidR="00C238C4" w:rsidRPr="008570B6">
              <w:rPr>
                <w:color w:val="000000"/>
                <w:szCs w:val="28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C238C4" w:rsidRPr="00295907" w:rsidRDefault="00C238C4" w:rsidP="00140EBB">
            <w:pPr>
              <w:widowControl w:val="0"/>
              <w:jc w:val="right"/>
              <w:rPr>
                <w:b/>
                <w:color w:val="000000"/>
                <w:highlight w:val="yellow"/>
              </w:rPr>
            </w:pPr>
          </w:p>
        </w:tc>
        <w:tc>
          <w:tcPr>
            <w:tcW w:w="504" w:type="dxa"/>
            <w:vAlign w:val="bottom"/>
            <w:hideMark/>
          </w:tcPr>
          <w:p w:rsidR="00C238C4" w:rsidRPr="00295907" w:rsidRDefault="00C238C4" w:rsidP="00140EBB">
            <w:pPr>
              <w:widowControl w:val="0"/>
              <w:rPr>
                <w:color w:val="000000"/>
              </w:rPr>
            </w:pPr>
            <w:r w:rsidRPr="00295907"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38C4" w:rsidRPr="00295907" w:rsidRDefault="00204B09" w:rsidP="00E76A1F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113</w:t>
            </w:r>
            <w:r w:rsidR="00022DE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732</w:t>
            </w:r>
            <w:r w:rsidR="00C238C4" w:rsidRPr="00295907">
              <w:rPr>
                <w:color w:val="000000"/>
                <w:szCs w:val="28"/>
              </w:rPr>
              <w:t>-</w:t>
            </w:r>
            <w:r w:rsidR="00FA0E12">
              <w:rPr>
                <w:color w:val="000000"/>
                <w:szCs w:val="28"/>
              </w:rPr>
              <w:t>5</w:t>
            </w:r>
          </w:p>
        </w:tc>
      </w:tr>
      <w:tr w:rsidR="00C238C4" w:rsidRPr="00295907" w:rsidTr="00140EBB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38C4" w:rsidRPr="00295907" w:rsidRDefault="00C238C4" w:rsidP="00140EBB">
            <w:pPr>
              <w:widowControl w:val="0"/>
              <w:rPr>
                <w:color w:val="000000"/>
              </w:rPr>
            </w:pPr>
          </w:p>
        </w:tc>
        <w:tc>
          <w:tcPr>
            <w:tcW w:w="3107" w:type="dxa"/>
            <w:vAlign w:val="bottom"/>
            <w:hideMark/>
          </w:tcPr>
          <w:p w:rsidR="00C238C4" w:rsidRDefault="00C238C4" w:rsidP="00140EBB">
            <w:pPr>
              <w:widowControl w:val="0"/>
              <w:rPr>
                <w:color w:val="000000"/>
                <w:sz w:val="26"/>
                <w:szCs w:val="26"/>
              </w:rPr>
            </w:pPr>
            <w:r w:rsidRPr="00295907">
              <w:rPr>
                <w:color w:val="000000"/>
                <w:sz w:val="26"/>
                <w:szCs w:val="26"/>
              </w:rPr>
              <w:t>г. Т</w:t>
            </w:r>
            <w:r w:rsidR="002B43A5">
              <w:rPr>
                <w:color w:val="000000"/>
                <w:sz w:val="26"/>
                <w:szCs w:val="26"/>
              </w:rPr>
              <w:t>оржок</w:t>
            </w:r>
          </w:p>
          <w:p w:rsidR="00C238C4" w:rsidRPr="00295907" w:rsidRDefault="00C238C4" w:rsidP="00140EBB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C238C4" w:rsidRPr="00295907" w:rsidRDefault="00C238C4" w:rsidP="00140EBB">
            <w:pPr>
              <w:widowControl w:val="0"/>
              <w:rPr>
                <w:color w:val="000000"/>
              </w:rPr>
            </w:pPr>
          </w:p>
        </w:tc>
      </w:tr>
    </w:tbl>
    <w:p w:rsidR="00C238C4" w:rsidRPr="00205DF7" w:rsidRDefault="00C238C4" w:rsidP="00C238C4">
      <w:pPr>
        <w:pStyle w:val="a3"/>
        <w:rPr>
          <w:sz w:val="16"/>
          <w:szCs w:val="16"/>
        </w:rPr>
      </w:pPr>
    </w:p>
    <w:p w:rsidR="00C238C4" w:rsidRDefault="00C238C4" w:rsidP="00C238C4">
      <w:pPr>
        <w:pStyle w:val="a3"/>
        <w:rPr>
          <w:sz w:val="26"/>
          <w:szCs w:val="26"/>
        </w:rPr>
      </w:pPr>
      <w:bookmarkStart w:id="0" w:name="_Hlk228967486"/>
      <w:r w:rsidRPr="0032220A">
        <w:rPr>
          <w:sz w:val="26"/>
          <w:szCs w:val="26"/>
        </w:rPr>
        <w:t xml:space="preserve">О </w:t>
      </w:r>
      <w:r>
        <w:rPr>
          <w:sz w:val="26"/>
          <w:szCs w:val="26"/>
        </w:rPr>
        <w:t>продлении срока проведения финансовых операций</w:t>
      </w:r>
      <w:r w:rsidR="00370FB9">
        <w:rPr>
          <w:sz w:val="26"/>
          <w:szCs w:val="26"/>
        </w:rPr>
        <w:t xml:space="preserve"> </w:t>
      </w:r>
      <w:r w:rsidR="00204B09">
        <w:rPr>
          <w:sz w:val="26"/>
          <w:szCs w:val="26"/>
        </w:rPr>
        <w:t xml:space="preserve">С.С. </w:t>
      </w:r>
      <w:proofErr w:type="spellStart"/>
      <w:r w:rsidR="00204B09">
        <w:rPr>
          <w:sz w:val="26"/>
          <w:szCs w:val="26"/>
        </w:rPr>
        <w:t>Британову</w:t>
      </w:r>
      <w:proofErr w:type="spellEnd"/>
    </w:p>
    <w:bookmarkEnd w:id="0"/>
    <w:p w:rsidR="00C238C4" w:rsidRPr="0032220A" w:rsidRDefault="00C238C4" w:rsidP="00C238C4">
      <w:pPr>
        <w:pStyle w:val="a3"/>
        <w:rPr>
          <w:b w:val="0"/>
          <w:sz w:val="26"/>
          <w:szCs w:val="26"/>
        </w:rPr>
      </w:pPr>
    </w:p>
    <w:p w:rsidR="00441726" w:rsidRPr="00EA2C05" w:rsidRDefault="00776EFD" w:rsidP="0044709E">
      <w:pPr>
        <w:spacing w:line="360" w:lineRule="auto"/>
        <w:ind w:firstLine="709"/>
        <w:jc w:val="both"/>
        <w:rPr>
          <w:b/>
        </w:rPr>
      </w:pPr>
      <w:r>
        <w:t>В</w:t>
      </w:r>
      <w:r w:rsidR="00E90DBB">
        <w:t xml:space="preserve"> соответствии со стать</w:t>
      </w:r>
      <w:r>
        <w:t>ями</w:t>
      </w:r>
      <w:r w:rsidR="00E90DBB">
        <w:t xml:space="preserve"> </w:t>
      </w:r>
      <w:r w:rsidR="00F03183">
        <w:t>21</w:t>
      </w:r>
      <w:r>
        <w:t>, 54</w:t>
      </w:r>
      <w:r w:rsidR="00E90DBB">
        <w:t xml:space="preserve"> Избирательного кодекса Тверской области</w:t>
      </w:r>
      <w:r>
        <w:t xml:space="preserve"> от 07.04.2003 № 20-ЗО, </w:t>
      </w:r>
      <w:r w:rsidR="00F03183" w:rsidRPr="00F03183">
        <w:rPr>
          <w:szCs w:val="28"/>
        </w:rPr>
        <w:t>Порядком учета и отчетности кандидатов, избирательных объединений о поступлении средств в избирательные фонды и расходовании этих средств при проведении выборов в органы местного самоуправления на территории Тверской области, утвержденным постановлением избирательной</w:t>
      </w:r>
      <w:r w:rsidR="00FA0E12">
        <w:rPr>
          <w:szCs w:val="28"/>
        </w:rPr>
        <w:t xml:space="preserve"> комиссии Тверской области от 09.06.2021</w:t>
      </w:r>
      <w:r w:rsidR="00F03183" w:rsidRPr="00F03183">
        <w:rPr>
          <w:szCs w:val="28"/>
        </w:rPr>
        <w:t xml:space="preserve"> № </w:t>
      </w:r>
      <w:r w:rsidR="00FA0E12">
        <w:rPr>
          <w:color w:val="000000"/>
          <w:szCs w:val="28"/>
        </w:rPr>
        <w:t>4/28-7</w:t>
      </w:r>
      <w:r w:rsidR="00F03183" w:rsidRPr="00F03183">
        <w:rPr>
          <w:color w:val="000000"/>
          <w:szCs w:val="28"/>
        </w:rPr>
        <w:t xml:space="preserve"> (</w:t>
      </w:r>
      <w:r w:rsidR="00FA0E12">
        <w:rPr>
          <w:szCs w:val="28"/>
        </w:rPr>
        <w:t>с изменениями от 19.05.2022 №65/815-7</w:t>
      </w:r>
      <w:r w:rsidR="00204B09">
        <w:rPr>
          <w:szCs w:val="28"/>
        </w:rPr>
        <w:t>,</w:t>
      </w:r>
      <w:r w:rsidR="00204B09" w:rsidRPr="00204B09">
        <w:rPr>
          <w:color w:val="000000"/>
          <w:szCs w:val="28"/>
        </w:rPr>
        <w:t xml:space="preserve"> </w:t>
      </w:r>
      <w:r w:rsidR="00204B09">
        <w:rPr>
          <w:color w:val="000000"/>
          <w:szCs w:val="28"/>
        </w:rPr>
        <w:t>от 25.04.2023 №93/1062-7, от 25.12.2025 №181/2135-7)</w:t>
      </w:r>
      <w:r w:rsidR="00204B09">
        <w:rPr>
          <w:szCs w:val="28"/>
        </w:rPr>
        <w:t>,</w:t>
      </w:r>
      <w:r w:rsidR="00F03183" w:rsidRPr="00F03183">
        <w:rPr>
          <w:color w:val="000000"/>
          <w:szCs w:val="28"/>
        </w:rPr>
        <w:t>)</w:t>
      </w:r>
      <w:r w:rsidR="00F03183" w:rsidRPr="00F03183">
        <w:rPr>
          <w:szCs w:val="28"/>
        </w:rPr>
        <w:t xml:space="preserve">, в соответствии с </w:t>
      </w:r>
      <w:r w:rsidR="002B43A5" w:rsidRPr="005F4385">
        <w:rPr>
          <w:b/>
          <w:bCs/>
          <w:color w:val="000000"/>
          <w:szCs w:val="28"/>
        </w:rPr>
        <w:t> </w:t>
      </w:r>
      <w:r w:rsidR="002B43A5" w:rsidRPr="005F4385">
        <w:rPr>
          <w:color w:val="000000"/>
          <w:szCs w:val="28"/>
        </w:rPr>
        <w:t>постановлени</w:t>
      </w:r>
      <w:r w:rsidR="002B43A5">
        <w:rPr>
          <w:color w:val="000000"/>
          <w:szCs w:val="28"/>
        </w:rPr>
        <w:t>ем</w:t>
      </w:r>
      <w:r w:rsidR="002B43A5" w:rsidRPr="005F4385">
        <w:rPr>
          <w:color w:val="000000"/>
          <w:szCs w:val="28"/>
        </w:rPr>
        <w:t xml:space="preserve"> избирательной комиссии Тверской области от 22.04.2022 г. </w:t>
      </w:r>
      <w:r w:rsidR="002B43A5" w:rsidRPr="005F4385">
        <w:rPr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2B43A5" w:rsidRPr="005F4385">
        <w:rPr>
          <w:color w:val="000000"/>
          <w:szCs w:val="28"/>
        </w:rPr>
        <w:t xml:space="preserve">», </w:t>
      </w:r>
      <w:r w:rsidR="0044709E">
        <w:rPr>
          <w:szCs w:val="28"/>
        </w:rPr>
        <w:t xml:space="preserve"> </w:t>
      </w:r>
      <w:r>
        <w:t xml:space="preserve">территориальная избирательная комиссия </w:t>
      </w:r>
      <w:r w:rsidR="002B43A5">
        <w:t xml:space="preserve">города Торжка </w:t>
      </w:r>
      <w:r>
        <w:t xml:space="preserve"> </w:t>
      </w:r>
      <w:r w:rsidRPr="00EA2C05">
        <w:rPr>
          <w:b/>
        </w:rPr>
        <w:t>постановляет:</w:t>
      </w:r>
    </w:p>
    <w:p w:rsidR="00D32F5F" w:rsidRDefault="00776EFD" w:rsidP="002B43A5">
      <w:pPr>
        <w:spacing w:line="360" w:lineRule="auto"/>
        <w:ind w:firstLine="709"/>
        <w:jc w:val="both"/>
      </w:pPr>
      <w:r>
        <w:t xml:space="preserve">1. </w:t>
      </w:r>
      <w:r w:rsidR="00D32F5F">
        <w:t>Для перечисления неизрасходованных денежных средств, находящихся на специальн</w:t>
      </w:r>
      <w:r w:rsidR="002528EE">
        <w:t>ом</w:t>
      </w:r>
      <w:r w:rsidR="00D32F5F">
        <w:t xml:space="preserve"> избирательн</w:t>
      </w:r>
      <w:r w:rsidR="002528EE">
        <w:t>ом</w:t>
      </w:r>
      <w:r w:rsidR="00D32F5F">
        <w:t xml:space="preserve"> счет</w:t>
      </w:r>
      <w:r w:rsidR="002528EE">
        <w:t>е</w:t>
      </w:r>
      <w:r w:rsidR="00D32F5F">
        <w:t xml:space="preserve"> </w:t>
      </w:r>
      <w:r w:rsidR="002528EE">
        <w:rPr>
          <w:szCs w:val="28"/>
        </w:rPr>
        <w:t>кандидата</w:t>
      </w:r>
      <w:r w:rsidR="00FA0E12" w:rsidRPr="00FA0E12">
        <w:rPr>
          <w:szCs w:val="28"/>
        </w:rPr>
        <w:t xml:space="preserve"> гражданам и юридическим лицам, осуществившим пожертвования </w:t>
      </w:r>
      <w:r w:rsidR="00FA0E12" w:rsidRPr="00FA0E12">
        <w:t xml:space="preserve">либо перечисления (переводы) </w:t>
      </w:r>
      <w:r w:rsidR="002528EE">
        <w:rPr>
          <w:szCs w:val="28"/>
        </w:rPr>
        <w:t>в избирательный фонд</w:t>
      </w:r>
      <w:r w:rsidR="00FA0E12" w:rsidRPr="00FA0E12">
        <w:rPr>
          <w:szCs w:val="28"/>
        </w:rPr>
        <w:t>, пропорционально вложенным средствам</w:t>
      </w:r>
      <w:r w:rsidR="00D32F5F">
        <w:t xml:space="preserve"> р</w:t>
      </w:r>
      <w:r w:rsidR="00EA2C05">
        <w:t xml:space="preserve">азрешить </w:t>
      </w:r>
      <w:r w:rsidR="00C238C4">
        <w:t xml:space="preserve">продлить срок </w:t>
      </w:r>
      <w:r w:rsidR="00EA2C05">
        <w:t>проведени</w:t>
      </w:r>
      <w:r w:rsidR="00C238C4">
        <w:t>я</w:t>
      </w:r>
      <w:r w:rsidR="00FA0E12">
        <w:t xml:space="preserve"> финансовых операций до  </w:t>
      </w:r>
      <w:r w:rsidR="002B43A5">
        <w:t>15</w:t>
      </w:r>
      <w:r w:rsidR="00FA0E12">
        <w:t xml:space="preserve"> </w:t>
      </w:r>
      <w:r w:rsidR="002B43A5">
        <w:t xml:space="preserve">апреля </w:t>
      </w:r>
      <w:r w:rsidR="00FA0E12">
        <w:t xml:space="preserve"> 202</w:t>
      </w:r>
      <w:r w:rsidR="002B43A5">
        <w:t>6</w:t>
      </w:r>
      <w:r w:rsidR="00EA2C05">
        <w:t xml:space="preserve"> года</w:t>
      </w:r>
      <w:r w:rsidR="00345C61">
        <w:t xml:space="preserve"> с последующи</w:t>
      </w:r>
      <w:r w:rsidR="00D32F5F">
        <w:t>м</w:t>
      </w:r>
      <w:r w:rsidR="00345C61">
        <w:t xml:space="preserve"> закрытием</w:t>
      </w:r>
      <w:r w:rsidR="00D32F5F">
        <w:t xml:space="preserve"> </w:t>
      </w:r>
      <w:r w:rsidR="00EA2C05">
        <w:t xml:space="preserve"> спе</w:t>
      </w:r>
      <w:r w:rsidR="00D32F5F">
        <w:t>циального</w:t>
      </w:r>
      <w:r w:rsidR="00EA2C05">
        <w:t xml:space="preserve"> избирательно</w:t>
      </w:r>
      <w:r w:rsidR="00D32F5F">
        <w:t>го</w:t>
      </w:r>
      <w:r w:rsidR="00EA2C05">
        <w:t xml:space="preserve"> счет</w:t>
      </w:r>
      <w:r w:rsidR="00D32F5F">
        <w:t>а</w:t>
      </w:r>
      <w:r w:rsidR="00B26303">
        <w:t>,</w:t>
      </w:r>
      <w:r w:rsidR="00BC2781">
        <w:t xml:space="preserve"> открытого кандидатом </w:t>
      </w:r>
      <w:proofErr w:type="spellStart"/>
      <w:r w:rsidR="002B43A5">
        <w:t>Британовым</w:t>
      </w:r>
      <w:proofErr w:type="spellEnd"/>
      <w:r w:rsidR="002B43A5">
        <w:t xml:space="preserve"> Сергеем Сергеевичем</w:t>
      </w:r>
      <w:r w:rsidR="00EF1C88">
        <w:t xml:space="preserve"> </w:t>
      </w:r>
      <w:r w:rsidR="007E4B7B">
        <w:t xml:space="preserve"> </w:t>
      </w:r>
      <w:r w:rsidR="00EA2C05">
        <w:t>(специальный избирательный счет №</w:t>
      </w:r>
      <w:r w:rsidR="009575B8">
        <w:t xml:space="preserve"> </w:t>
      </w:r>
      <w:r w:rsidR="00FF70E3" w:rsidRPr="00FF70E3">
        <w:t>4081</w:t>
      </w:r>
      <w:r w:rsidR="002B43A5">
        <w:t>0810563710000310</w:t>
      </w:r>
      <w:r w:rsidR="00BC2781">
        <w:t>).</w:t>
      </w:r>
    </w:p>
    <w:p w:rsidR="00EA2C05" w:rsidRDefault="00D32F5F" w:rsidP="009A1AD2">
      <w:pPr>
        <w:spacing w:line="360" w:lineRule="auto"/>
        <w:ind w:firstLine="709"/>
        <w:jc w:val="both"/>
      </w:pPr>
      <w:r>
        <w:lastRenderedPageBreak/>
        <w:t xml:space="preserve">3. Направить </w:t>
      </w:r>
      <w:proofErr w:type="gramStart"/>
      <w:r>
        <w:t xml:space="preserve">копию  </w:t>
      </w:r>
      <w:r w:rsidR="00C238C4">
        <w:t>настоящего</w:t>
      </w:r>
      <w:proofErr w:type="gramEnd"/>
      <w:r>
        <w:t xml:space="preserve"> постановления в</w:t>
      </w:r>
      <w:r w:rsidR="009575B8">
        <w:t xml:space="preserve"> Дополнительный офис</w:t>
      </w:r>
      <w:r w:rsidR="002B43A5">
        <w:t xml:space="preserve"> </w:t>
      </w:r>
      <w:r w:rsidR="002B43A5">
        <w:rPr>
          <w:szCs w:val="28"/>
        </w:rPr>
        <w:t>№ 8607/028 Тверского отделения № 8607 ПАО Сбербанк, расположенный по адресу: Тверская область, г. Торжок, ул. Дзержинского, д.37</w:t>
      </w:r>
    </w:p>
    <w:p w:rsidR="00BC2781" w:rsidRPr="009A1AD2" w:rsidRDefault="00BC2781" w:rsidP="009A1AD2">
      <w:pPr>
        <w:spacing w:line="360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9"/>
      </w:tblGrid>
      <w:tr w:rsidR="00C238C4" w:rsidRPr="00C238C4" w:rsidTr="00140EBB">
        <w:tc>
          <w:tcPr>
            <w:tcW w:w="4219" w:type="dxa"/>
            <w:hideMark/>
          </w:tcPr>
          <w:p w:rsidR="00C238C4" w:rsidRPr="00C238C4" w:rsidRDefault="00C238C4" w:rsidP="00140EBB">
            <w:pPr>
              <w:rPr>
                <w:szCs w:val="28"/>
              </w:rPr>
            </w:pPr>
            <w:r w:rsidRPr="00C238C4">
              <w:rPr>
                <w:szCs w:val="28"/>
              </w:rPr>
              <w:t>Председатель</w:t>
            </w:r>
          </w:p>
          <w:p w:rsidR="00C238C4" w:rsidRPr="00C238C4" w:rsidRDefault="00C238C4" w:rsidP="00140EBB">
            <w:pPr>
              <w:rPr>
                <w:szCs w:val="28"/>
              </w:rPr>
            </w:pPr>
            <w:r w:rsidRPr="00C238C4">
              <w:rPr>
                <w:szCs w:val="28"/>
              </w:rPr>
              <w:t xml:space="preserve">территориальной избирательной комиссии </w:t>
            </w:r>
            <w:r w:rsidR="002B43A5">
              <w:rPr>
                <w:szCs w:val="28"/>
              </w:rPr>
              <w:t xml:space="preserve"> города Торжка </w:t>
            </w:r>
          </w:p>
        </w:tc>
        <w:tc>
          <w:tcPr>
            <w:tcW w:w="5249" w:type="dxa"/>
            <w:vAlign w:val="bottom"/>
            <w:hideMark/>
          </w:tcPr>
          <w:p w:rsidR="00C238C4" w:rsidRPr="00C238C4" w:rsidRDefault="002B43A5" w:rsidP="00140E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>Г.А. Алексеева</w:t>
            </w:r>
          </w:p>
        </w:tc>
      </w:tr>
      <w:tr w:rsidR="00C238C4" w:rsidRPr="00C238C4" w:rsidTr="00140EBB">
        <w:tc>
          <w:tcPr>
            <w:tcW w:w="4219" w:type="dxa"/>
          </w:tcPr>
          <w:p w:rsidR="00C238C4" w:rsidRPr="00C238C4" w:rsidRDefault="00C238C4" w:rsidP="00140EBB">
            <w:pPr>
              <w:rPr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C238C4" w:rsidRPr="00C238C4" w:rsidRDefault="00C238C4" w:rsidP="00140E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</w:tc>
      </w:tr>
      <w:tr w:rsidR="00C238C4" w:rsidRPr="00C238C4" w:rsidTr="00140EBB">
        <w:tc>
          <w:tcPr>
            <w:tcW w:w="4219" w:type="dxa"/>
            <w:hideMark/>
          </w:tcPr>
          <w:p w:rsidR="00C238C4" w:rsidRPr="00C238C4" w:rsidRDefault="00C238C4" w:rsidP="00140EBB">
            <w:pPr>
              <w:rPr>
                <w:szCs w:val="28"/>
              </w:rPr>
            </w:pPr>
            <w:r w:rsidRPr="00C238C4">
              <w:rPr>
                <w:szCs w:val="28"/>
              </w:rPr>
              <w:t>Секретарь</w:t>
            </w:r>
          </w:p>
          <w:p w:rsidR="00C238C4" w:rsidRPr="00C238C4" w:rsidRDefault="00C238C4" w:rsidP="002B43A5">
            <w:pPr>
              <w:rPr>
                <w:szCs w:val="28"/>
              </w:rPr>
            </w:pPr>
            <w:r w:rsidRPr="00C238C4">
              <w:rPr>
                <w:szCs w:val="28"/>
              </w:rPr>
              <w:t>территориальной избирательной комиссии</w:t>
            </w:r>
            <w:r w:rsidR="002B43A5">
              <w:rPr>
                <w:szCs w:val="28"/>
              </w:rPr>
              <w:t xml:space="preserve"> города Торжка </w:t>
            </w:r>
          </w:p>
        </w:tc>
        <w:tc>
          <w:tcPr>
            <w:tcW w:w="5249" w:type="dxa"/>
            <w:vAlign w:val="bottom"/>
            <w:hideMark/>
          </w:tcPr>
          <w:p w:rsidR="00C238C4" w:rsidRPr="00C238C4" w:rsidRDefault="002B43A5" w:rsidP="00140E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О.В. Рукавишникова</w:t>
            </w:r>
          </w:p>
        </w:tc>
      </w:tr>
    </w:tbl>
    <w:p w:rsidR="00261E96" w:rsidRPr="00C238C4" w:rsidRDefault="00261E96" w:rsidP="009A1AD2">
      <w:pPr>
        <w:jc w:val="both"/>
        <w:rPr>
          <w:szCs w:val="28"/>
        </w:rPr>
      </w:pPr>
      <w:bookmarkStart w:id="1" w:name="_GoBack"/>
      <w:bookmarkEnd w:id="1"/>
    </w:p>
    <w:sectPr w:rsidR="00261E96" w:rsidRPr="00C238C4" w:rsidSect="00C238C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821" w:rsidRDefault="00D42821">
      <w:r>
        <w:separator/>
      </w:r>
    </w:p>
  </w:endnote>
  <w:endnote w:type="continuationSeparator" w:id="0">
    <w:p w:rsidR="00D42821" w:rsidRDefault="00D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821" w:rsidRDefault="00D42821">
      <w:r>
        <w:separator/>
      </w:r>
    </w:p>
  </w:footnote>
  <w:footnote w:type="continuationSeparator" w:id="0">
    <w:p w:rsidR="00D42821" w:rsidRDefault="00D4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D93"/>
    <w:multiLevelType w:val="hybridMultilevel"/>
    <w:tmpl w:val="C4FC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3934"/>
    <w:multiLevelType w:val="hybridMultilevel"/>
    <w:tmpl w:val="9A90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344A"/>
    <w:multiLevelType w:val="hybridMultilevel"/>
    <w:tmpl w:val="6F467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EE"/>
    <w:rsid w:val="000052F0"/>
    <w:rsid w:val="00022DE7"/>
    <w:rsid w:val="00037707"/>
    <w:rsid w:val="0004554A"/>
    <w:rsid w:val="00070EB3"/>
    <w:rsid w:val="00080CB3"/>
    <w:rsid w:val="00086B1C"/>
    <w:rsid w:val="00086BA4"/>
    <w:rsid w:val="00146E5A"/>
    <w:rsid w:val="00154773"/>
    <w:rsid w:val="001604DC"/>
    <w:rsid w:val="00197450"/>
    <w:rsid w:val="001A1EE5"/>
    <w:rsid w:val="00204B09"/>
    <w:rsid w:val="00215EDE"/>
    <w:rsid w:val="002362C5"/>
    <w:rsid w:val="002528EE"/>
    <w:rsid w:val="00257E5E"/>
    <w:rsid w:val="00261E96"/>
    <w:rsid w:val="0026716D"/>
    <w:rsid w:val="002920FB"/>
    <w:rsid w:val="002B43A5"/>
    <w:rsid w:val="002C32CF"/>
    <w:rsid w:val="00300EA7"/>
    <w:rsid w:val="00304C69"/>
    <w:rsid w:val="00314C26"/>
    <w:rsid w:val="0032406B"/>
    <w:rsid w:val="00326C3E"/>
    <w:rsid w:val="003364B1"/>
    <w:rsid w:val="00345C61"/>
    <w:rsid w:val="00370FB9"/>
    <w:rsid w:val="00387707"/>
    <w:rsid w:val="003A5318"/>
    <w:rsid w:val="003B2BE4"/>
    <w:rsid w:val="003C3DCD"/>
    <w:rsid w:val="003C65F7"/>
    <w:rsid w:val="003D3DCC"/>
    <w:rsid w:val="003D4603"/>
    <w:rsid w:val="004347F2"/>
    <w:rsid w:val="00441726"/>
    <w:rsid w:val="0044709E"/>
    <w:rsid w:val="004A604A"/>
    <w:rsid w:val="004C1CF5"/>
    <w:rsid w:val="00513BA6"/>
    <w:rsid w:val="005269A9"/>
    <w:rsid w:val="005309BB"/>
    <w:rsid w:val="00561CEE"/>
    <w:rsid w:val="0058731D"/>
    <w:rsid w:val="005B5EBD"/>
    <w:rsid w:val="005C29BE"/>
    <w:rsid w:val="005C4171"/>
    <w:rsid w:val="005F1899"/>
    <w:rsid w:val="006237BE"/>
    <w:rsid w:val="00634F3E"/>
    <w:rsid w:val="00656C13"/>
    <w:rsid w:val="006613E3"/>
    <w:rsid w:val="00666D06"/>
    <w:rsid w:val="0068593A"/>
    <w:rsid w:val="006A4702"/>
    <w:rsid w:val="006A598B"/>
    <w:rsid w:val="006E6F6F"/>
    <w:rsid w:val="007200E3"/>
    <w:rsid w:val="00754404"/>
    <w:rsid w:val="00776EFD"/>
    <w:rsid w:val="00796A53"/>
    <w:rsid w:val="007B7330"/>
    <w:rsid w:val="007C416A"/>
    <w:rsid w:val="007E4B7B"/>
    <w:rsid w:val="008015F8"/>
    <w:rsid w:val="00806C55"/>
    <w:rsid w:val="00823CC0"/>
    <w:rsid w:val="00885D58"/>
    <w:rsid w:val="008E633A"/>
    <w:rsid w:val="0091095C"/>
    <w:rsid w:val="00934346"/>
    <w:rsid w:val="00937C21"/>
    <w:rsid w:val="009534C6"/>
    <w:rsid w:val="009575B8"/>
    <w:rsid w:val="009A1AD2"/>
    <w:rsid w:val="009B53F9"/>
    <w:rsid w:val="009D2C45"/>
    <w:rsid w:val="009E02D0"/>
    <w:rsid w:val="009E2A60"/>
    <w:rsid w:val="009F6ED4"/>
    <w:rsid w:val="00A1210F"/>
    <w:rsid w:val="00A21AC0"/>
    <w:rsid w:val="00A76AC1"/>
    <w:rsid w:val="00A94521"/>
    <w:rsid w:val="00B145FD"/>
    <w:rsid w:val="00B26303"/>
    <w:rsid w:val="00B369D1"/>
    <w:rsid w:val="00B36E67"/>
    <w:rsid w:val="00B41C18"/>
    <w:rsid w:val="00B650C0"/>
    <w:rsid w:val="00B716B3"/>
    <w:rsid w:val="00B82C58"/>
    <w:rsid w:val="00B90D58"/>
    <w:rsid w:val="00BC2781"/>
    <w:rsid w:val="00BD65C1"/>
    <w:rsid w:val="00BF1DC1"/>
    <w:rsid w:val="00BF501A"/>
    <w:rsid w:val="00C2056B"/>
    <w:rsid w:val="00C238C4"/>
    <w:rsid w:val="00C27911"/>
    <w:rsid w:val="00C3052A"/>
    <w:rsid w:val="00C32B65"/>
    <w:rsid w:val="00C4045F"/>
    <w:rsid w:val="00C67C5C"/>
    <w:rsid w:val="00CA633A"/>
    <w:rsid w:val="00CD4922"/>
    <w:rsid w:val="00D32F5F"/>
    <w:rsid w:val="00D33A33"/>
    <w:rsid w:val="00D36D17"/>
    <w:rsid w:val="00D42821"/>
    <w:rsid w:val="00D67855"/>
    <w:rsid w:val="00E26799"/>
    <w:rsid w:val="00E36C92"/>
    <w:rsid w:val="00E377E2"/>
    <w:rsid w:val="00E400EB"/>
    <w:rsid w:val="00E73885"/>
    <w:rsid w:val="00E76A1F"/>
    <w:rsid w:val="00E90DBB"/>
    <w:rsid w:val="00EA2C05"/>
    <w:rsid w:val="00EF1C88"/>
    <w:rsid w:val="00F03183"/>
    <w:rsid w:val="00F22FFC"/>
    <w:rsid w:val="00F2473C"/>
    <w:rsid w:val="00F46C2B"/>
    <w:rsid w:val="00FA0E12"/>
    <w:rsid w:val="00FD322F"/>
    <w:rsid w:val="00FE547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8AB29"/>
  <w15:docId w15:val="{CBBDF409-4821-45C1-81B0-7EC12C26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1CEE"/>
    <w:pPr>
      <w:jc w:val="center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561CEE"/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unhideWhenUsed/>
    <w:rsid w:val="00CA633A"/>
    <w:rPr>
      <w:b/>
      <w:bCs/>
      <w:sz w:val="32"/>
    </w:rPr>
  </w:style>
  <w:style w:type="character" w:customStyle="1" w:styleId="a4">
    <w:name w:val="Основной текст Знак"/>
    <w:link w:val="a3"/>
    <w:rsid w:val="00CA633A"/>
    <w:rPr>
      <w:b/>
      <w:bCs/>
      <w:sz w:val="32"/>
      <w:szCs w:val="24"/>
    </w:rPr>
  </w:style>
  <w:style w:type="paragraph" w:styleId="2">
    <w:name w:val="Body Text Indent 2"/>
    <w:basedOn w:val="a"/>
    <w:link w:val="20"/>
    <w:unhideWhenUsed/>
    <w:rsid w:val="00CA633A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link w:val="2"/>
    <w:rsid w:val="00CA633A"/>
    <w:rPr>
      <w:sz w:val="24"/>
      <w:szCs w:val="24"/>
    </w:rPr>
  </w:style>
  <w:style w:type="paragraph" w:styleId="a5">
    <w:name w:val="Balloon Text"/>
    <w:basedOn w:val="a"/>
    <w:link w:val="a6"/>
    <w:rsid w:val="005309B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30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B7330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8">
    <w:name w:val="Верхний колонтитул Знак"/>
    <w:link w:val="a7"/>
    <w:rsid w:val="007B7330"/>
    <w:rPr>
      <w:sz w:val="24"/>
      <w:szCs w:val="24"/>
    </w:rPr>
  </w:style>
  <w:style w:type="character" w:styleId="a9">
    <w:name w:val="page number"/>
    <w:rsid w:val="007B7330"/>
  </w:style>
  <w:style w:type="paragraph" w:styleId="aa">
    <w:name w:val="Body Text Indent"/>
    <w:basedOn w:val="a"/>
    <w:link w:val="ab"/>
    <w:unhideWhenUsed/>
    <w:rsid w:val="009D2C45"/>
    <w:pPr>
      <w:spacing w:after="120"/>
      <w:ind w:left="283"/>
      <w:jc w:val="left"/>
    </w:pPr>
    <w:rPr>
      <w:sz w:val="24"/>
    </w:rPr>
  </w:style>
  <w:style w:type="character" w:customStyle="1" w:styleId="ab">
    <w:name w:val="Основной текст с отступом Знак"/>
    <w:link w:val="aa"/>
    <w:rsid w:val="009D2C45"/>
    <w:rPr>
      <w:sz w:val="24"/>
      <w:szCs w:val="24"/>
    </w:rPr>
  </w:style>
  <w:style w:type="paragraph" w:customStyle="1" w:styleId="ConsNormal">
    <w:name w:val="ConsNormal"/>
    <w:rsid w:val="009D2C45"/>
    <w:pPr>
      <w:widowControl w:val="0"/>
      <w:snapToGrid w:val="0"/>
      <w:ind w:firstLine="720"/>
    </w:pPr>
    <w:rPr>
      <w:sz w:val="16"/>
    </w:rPr>
  </w:style>
  <w:style w:type="paragraph" w:styleId="ac">
    <w:name w:val="footer"/>
    <w:basedOn w:val="a"/>
    <w:link w:val="ad"/>
    <w:rsid w:val="00261E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61E96"/>
    <w:rPr>
      <w:sz w:val="28"/>
      <w:szCs w:val="24"/>
    </w:rPr>
  </w:style>
  <w:style w:type="paragraph" w:customStyle="1" w:styleId="1">
    <w:name w:val="заголовок 1"/>
    <w:basedOn w:val="a"/>
    <w:next w:val="a"/>
    <w:uiPriority w:val="99"/>
    <w:rsid w:val="00C238C4"/>
    <w:pPr>
      <w:keepNext/>
      <w:autoSpaceDE w:val="0"/>
      <w:autoSpaceDN w:val="0"/>
      <w:outlineLvl w:val="0"/>
    </w:pPr>
    <w:rPr>
      <w:szCs w:val="20"/>
    </w:rPr>
  </w:style>
  <w:style w:type="paragraph" w:styleId="ae">
    <w:name w:val="List Paragraph"/>
    <w:basedOn w:val="a"/>
    <w:uiPriority w:val="34"/>
    <w:qFormat/>
    <w:rsid w:val="00A76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МОСКОВСКОГО РАЙОНА</vt:lpstr>
    </vt:vector>
  </TitlesOfParts>
  <Company>Организация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МОСКОВСКОГО РАЙОНА</dc:title>
  <dc:creator>Председатель</dc:creator>
  <cp:lastModifiedBy>Галина</cp:lastModifiedBy>
  <cp:revision>4</cp:revision>
  <cp:lastPrinted>2017-09-22T12:59:00Z</cp:lastPrinted>
  <dcterms:created xsi:type="dcterms:W3CDTF">2026-04-13T07:12:00Z</dcterms:created>
  <dcterms:modified xsi:type="dcterms:W3CDTF">2026-05-06T10:48:00Z</dcterms:modified>
</cp:coreProperties>
</file>